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1F1D51" w:rsidP="001F1D51">
      <w:pPr>
        <w:pStyle w:val="Title"/>
        <w:spacing w:before="0"/>
        <w:rPr>
          <w:rFonts w:ascii="Microsoft Sans Serif" w:hAnsi="Microsoft Sans Serif"/>
        </w:rPr>
      </w:pPr>
      <w:r>
        <w:t>Unitate</w:t>
      </w:r>
      <w:r>
        <w:rPr>
          <w:spacing w:val="-3"/>
        </w:rPr>
        <w:t xml:space="preserve"> </w:t>
      </w:r>
      <w:r>
        <w:t>de</w:t>
      </w:r>
      <w:r>
        <w:rPr>
          <w:spacing w:val="-3"/>
        </w:rPr>
        <w:t xml:space="preserve"> </w:t>
      </w:r>
      <w:r>
        <w:t>învățământ:</w:t>
      </w:r>
      <w:r>
        <w:rPr>
          <w:rFonts w:ascii="Microsoft Sans Serif" w:hAnsi="Microsoft Sans Serif"/>
        </w:rPr>
        <w:t xml:space="preserve"> </w:t>
      </w:r>
    </w:p>
    <w:p w:rsidR="001F1D51" w:rsidP="001F1D51">
      <w:pPr>
        <w:pStyle w:val="Title"/>
        <w:rPr>
          <w:rFonts w:ascii="Microsoft Sans Serif" w:hAnsi="Microsoft Sans Serif"/>
        </w:rPr>
      </w:pPr>
    </w:p>
    <w:p w:rsidR="001F1D51" w:rsidRPr="00E21178" w:rsidP="001F1D51">
      <w:pPr>
        <w:pStyle w:val="BodyText"/>
        <w:rPr>
          <w:sz w:val="28"/>
          <w:szCs w:val="28"/>
        </w:rPr>
      </w:pPr>
      <w:r>
        <w:rPr>
          <w:sz w:val="28"/>
          <w:szCs w:val="28"/>
        </w:rPr>
        <w:t xml:space="preserve"> N</w:t>
      </w:r>
      <w:r w:rsidRPr="00E21178">
        <w:rPr>
          <w:sz w:val="28"/>
          <w:szCs w:val="28"/>
        </w:rPr>
        <w:t>r</w:t>
      </w:r>
      <w:r>
        <w:rPr>
          <w:sz w:val="28"/>
          <w:szCs w:val="28"/>
        </w:rPr>
        <w:t>.</w:t>
      </w:r>
    </w:p>
    <w:p w:rsidR="001F1D51" w:rsidP="001F1D51">
      <w:pPr>
        <w:pStyle w:val="BodyText"/>
        <w:rPr>
          <w:sz w:val="32"/>
        </w:rPr>
      </w:pPr>
    </w:p>
    <w:p w:rsidR="001F1D51" w:rsidP="001F1D51">
      <w:pPr>
        <w:pStyle w:val="BodyText"/>
        <w:rPr>
          <w:sz w:val="32"/>
        </w:rPr>
      </w:pPr>
    </w:p>
    <w:p w:rsidR="001F1D51" w:rsidP="001F1D51">
      <w:pPr>
        <w:pStyle w:val="BodyText"/>
        <w:rPr>
          <w:sz w:val="32"/>
        </w:rPr>
      </w:pPr>
    </w:p>
    <w:p w:rsidR="001F1D51" w:rsidP="001F1D51">
      <w:pPr>
        <w:pStyle w:val="BodyText"/>
        <w:spacing w:before="3"/>
        <w:rPr>
          <w:sz w:val="41"/>
        </w:rPr>
      </w:pPr>
    </w:p>
    <w:p w:rsidR="001F1D51" w:rsidP="001F1D51">
      <w:pPr>
        <w:pStyle w:val="Heading1"/>
        <w:ind w:left="2268"/>
      </w:pPr>
      <w:r>
        <w:rPr>
          <w:spacing w:val="-1"/>
        </w:rPr>
        <w:t>Către</w:t>
      </w:r>
      <w:r>
        <w:t xml:space="preserve"> COMISIA</w:t>
      </w:r>
      <w:r>
        <w:rPr>
          <w:spacing w:val="-19"/>
        </w:rPr>
        <w:t xml:space="preserve"> </w:t>
      </w:r>
      <w:r>
        <w:t>DE</w:t>
      </w:r>
      <w:r>
        <w:rPr>
          <w:spacing w:val="-3"/>
        </w:rPr>
        <w:t xml:space="preserve"> </w:t>
      </w:r>
      <w:r>
        <w:t>MANAGEMENT</w:t>
      </w:r>
      <w:r>
        <w:rPr>
          <w:spacing w:val="61"/>
        </w:rPr>
        <w:t xml:space="preserve"> </w:t>
      </w:r>
      <w:r>
        <w:t>BURSE</w:t>
      </w:r>
      <w:r>
        <w:rPr>
          <w:spacing w:val="61"/>
        </w:rPr>
        <w:t xml:space="preserve"> </w:t>
      </w:r>
      <w:r>
        <w:t>ȘCOLARE</w:t>
      </w:r>
    </w:p>
    <w:p w:rsidR="001F1D51" w:rsidP="001F1D51">
      <w:pPr>
        <w:pStyle w:val="BodyText"/>
        <w:rPr>
          <w:rFonts w:ascii="Arial"/>
          <w:b/>
          <w:sz w:val="26"/>
        </w:rPr>
      </w:pPr>
    </w:p>
    <w:p w:rsidR="001F1D51" w:rsidP="001F1D51">
      <w:pPr>
        <w:pStyle w:val="BodyText"/>
        <w:rPr>
          <w:rFonts w:ascii="Arial"/>
          <w:b/>
          <w:sz w:val="26"/>
        </w:rPr>
      </w:pPr>
    </w:p>
    <w:p w:rsidR="001F1D51" w:rsidP="001F1D51">
      <w:pPr>
        <w:pStyle w:val="BodyText"/>
        <w:rPr>
          <w:rFonts w:ascii="Arial"/>
          <w:b/>
          <w:sz w:val="26"/>
        </w:rPr>
      </w:pPr>
    </w:p>
    <w:p w:rsidR="001F1D51" w:rsidP="001F1D51">
      <w:pPr>
        <w:pStyle w:val="BodyText"/>
        <w:rPr>
          <w:rFonts w:ascii="Arial"/>
          <w:b/>
          <w:sz w:val="26"/>
        </w:rPr>
      </w:pPr>
    </w:p>
    <w:p w:rsidR="001F1D51" w:rsidP="001F1D51">
      <w:pPr>
        <w:pStyle w:val="BodyText"/>
        <w:spacing w:before="9"/>
        <w:rPr>
          <w:rFonts w:ascii="Arial"/>
          <w:b/>
          <w:sz w:val="28"/>
        </w:rPr>
      </w:pPr>
    </w:p>
    <w:p w:rsidR="001F1D51" w:rsidP="001F1D51">
      <w:pPr>
        <w:pStyle w:val="BodyText"/>
        <w:tabs>
          <w:tab w:val="left" w:leader="dot" w:pos="8710"/>
        </w:tabs>
        <w:ind w:left="200"/>
      </w:pPr>
      <w:r>
        <w:t>Subsemnatul</w:t>
      </w:r>
      <w:r>
        <w:rPr>
          <w:spacing w:val="-3"/>
        </w:rPr>
        <w:t xml:space="preserve"> </w:t>
      </w:r>
      <w:r>
        <w:t>/</w:t>
      </w:r>
      <w:r>
        <w:rPr>
          <w:spacing w:val="1"/>
        </w:rPr>
        <w:t xml:space="preserve"> </w:t>
      </w:r>
      <w:r>
        <w:t>subsemnata,</w:t>
      </w:r>
      <w:r>
        <w:tab/>
        <w:t>,</w:t>
      </w:r>
      <w:r>
        <w:rPr>
          <w:spacing w:val="5"/>
        </w:rPr>
        <w:t xml:space="preserve"> </w:t>
      </w:r>
      <w:r>
        <w:t>în</w:t>
      </w:r>
      <w:r>
        <w:rPr>
          <w:spacing w:val="5"/>
        </w:rPr>
        <w:t xml:space="preserve"> </w:t>
      </w:r>
      <w:r>
        <w:t xml:space="preserve">calitate </w:t>
      </w:r>
    </w:p>
    <w:p w:rsidR="001F1D51" w:rsidP="001F1D51">
      <w:pPr>
        <w:pStyle w:val="BodyText"/>
        <w:tabs>
          <w:tab w:val="left" w:leader="dot" w:pos="9539"/>
        </w:tabs>
        <w:spacing w:before="42"/>
        <w:ind w:left="200"/>
      </w:pPr>
      <w:r>
        <w:t>de</w:t>
      </w:r>
      <w:r>
        <w:rPr>
          <w:spacing w:val="-2"/>
        </w:rPr>
        <w:t xml:space="preserve"> </w:t>
      </w:r>
      <w:r>
        <w:t>părinte</w:t>
      </w:r>
      <w:r>
        <w:rPr>
          <w:spacing w:val="-2"/>
        </w:rPr>
        <w:t xml:space="preserve"> </w:t>
      </w:r>
      <w:r>
        <w:t>al</w:t>
      </w:r>
      <w:r>
        <w:rPr>
          <w:spacing w:val="-2"/>
        </w:rPr>
        <w:t xml:space="preserve"> </w:t>
      </w:r>
      <w:r>
        <w:t>elevei</w:t>
      </w:r>
      <w:r>
        <w:rPr>
          <w:spacing w:val="-2"/>
        </w:rPr>
        <w:t xml:space="preserve"> </w:t>
      </w:r>
      <w:r>
        <w:t>/</w:t>
      </w:r>
      <w:r>
        <w:rPr>
          <w:spacing w:val="-2"/>
        </w:rPr>
        <w:t xml:space="preserve"> </w:t>
      </w:r>
      <w:r>
        <w:t>elevului</w:t>
      </w:r>
      <w:r>
        <w:tab/>
        <w:t xml:space="preserve">, </w:t>
      </w:r>
    </w:p>
    <w:p w:rsidR="001F1D51" w:rsidP="001F1D51">
      <w:pPr>
        <w:pStyle w:val="BodyText"/>
        <w:spacing w:before="47"/>
        <w:ind w:left="200"/>
      </w:pPr>
      <w:r>
        <w:t>din clasa ...............,</w:t>
      </w:r>
      <w:r>
        <w:rPr>
          <w:spacing w:val="-2"/>
        </w:rPr>
        <w:t xml:space="preserve"> </w:t>
      </w:r>
      <w:r>
        <w:t>an</w:t>
      </w:r>
      <w:r>
        <w:rPr>
          <w:spacing w:val="-1"/>
        </w:rPr>
        <w:t xml:space="preserve"> </w:t>
      </w:r>
      <w:r>
        <w:t>școlar</w:t>
      </w:r>
      <w:r>
        <w:rPr>
          <w:spacing w:val="-2"/>
        </w:rPr>
        <w:t xml:space="preserve"> </w:t>
      </w:r>
      <w:r>
        <w:t>2025-2026,</w:t>
      </w:r>
      <w:r>
        <w:rPr>
          <w:spacing w:val="2"/>
        </w:rPr>
        <w:t xml:space="preserve"> </w:t>
      </w:r>
      <w:r>
        <w:t>vă rog să</w:t>
      </w:r>
      <w:r>
        <w:rPr>
          <w:spacing w:val="1"/>
        </w:rPr>
        <w:t xml:space="preserve"> </w:t>
      </w:r>
      <w:r>
        <w:t>aprobați</w:t>
      </w:r>
      <w:r>
        <w:rPr>
          <w:spacing w:val="-2"/>
        </w:rPr>
        <w:t xml:space="preserve"> </w:t>
      </w:r>
      <w:r>
        <w:t>acordarea</w:t>
      </w:r>
      <w:r>
        <w:rPr>
          <w:spacing w:val="5"/>
        </w:rPr>
        <w:t xml:space="preserve"> </w:t>
      </w:r>
      <w:r>
        <w:t>pentru fiica</w:t>
      </w:r>
      <w:r>
        <w:rPr>
          <w:spacing w:val="-2"/>
        </w:rPr>
        <w:t xml:space="preserve"> </w:t>
      </w:r>
      <w:r>
        <w:t>mea</w:t>
      </w:r>
      <w:r>
        <w:rPr>
          <w:spacing w:val="1"/>
        </w:rPr>
        <w:t xml:space="preserve"> </w:t>
      </w:r>
      <w:r>
        <w:t xml:space="preserve">/ </w:t>
      </w:r>
    </w:p>
    <w:p w:rsidR="001F1D51" w:rsidP="001F1D51">
      <w:pPr>
        <w:pStyle w:val="BodyText"/>
        <w:spacing w:before="36"/>
        <w:ind w:left="200"/>
      </w:pPr>
      <w:r>
        <w:t>fiul</w:t>
      </w:r>
      <w:r>
        <w:rPr>
          <w:spacing w:val="-9"/>
        </w:rPr>
        <w:t xml:space="preserve"> </w:t>
      </w:r>
      <w:r>
        <w:t>meu</w:t>
      </w:r>
      <w:r>
        <w:rPr>
          <w:spacing w:val="-5"/>
        </w:rPr>
        <w:t xml:space="preserve"> </w:t>
      </w:r>
      <w:r>
        <w:t>a</w:t>
      </w:r>
      <w:r>
        <w:rPr>
          <w:spacing w:val="-6"/>
        </w:rPr>
        <w:t xml:space="preserve"> </w:t>
      </w:r>
      <w:r>
        <w:t>BURSEI</w:t>
      </w:r>
      <w:r>
        <w:rPr>
          <w:spacing w:val="-6"/>
        </w:rPr>
        <w:t xml:space="preserve"> </w:t>
      </w:r>
      <w:r>
        <w:t>SOCIALE,</w:t>
      </w:r>
      <w:r>
        <w:rPr>
          <w:spacing w:val="53"/>
        </w:rPr>
        <w:t xml:space="preserve"> </w:t>
      </w:r>
      <w:r>
        <w:t>conform</w:t>
      </w:r>
      <w:r>
        <w:rPr>
          <w:spacing w:val="54"/>
        </w:rPr>
        <w:t xml:space="preserve"> Hotararii de Guvern nr.732/2025</w:t>
      </w:r>
    </w:p>
    <w:p w:rsidR="001F1D51" w:rsidP="001F1D51">
      <w:pPr>
        <w:pStyle w:val="BodyText"/>
        <w:spacing w:before="6"/>
        <w:rPr>
          <w:sz w:val="29"/>
        </w:rPr>
      </w:pPr>
    </w:p>
    <w:p w:rsidR="001F1D51" w:rsidP="001F1D51">
      <w:pPr>
        <w:ind w:left="200"/>
        <w:rPr>
          <w:sz w:val="24"/>
        </w:rPr>
      </w:pPr>
      <w:r>
        <w:rPr>
          <w:rFonts w:ascii="Arial"/>
          <w:b/>
          <w:sz w:val="24"/>
        </w:rPr>
        <w:t>Art.</w:t>
      </w:r>
      <w:r>
        <w:rPr>
          <w:rFonts w:ascii="Arial"/>
          <w:b/>
          <w:spacing w:val="-4"/>
          <w:sz w:val="24"/>
        </w:rPr>
        <w:t xml:space="preserve"> </w:t>
      </w:r>
      <w:r>
        <w:rPr>
          <w:rFonts w:ascii="Arial"/>
          <w:b/>
          <w:sz w:val="24"/>
        </w:rPr>
        <w:t>10</w:t>
      </w:r>
      <w:r>
        <w:rPr>
          <w:rFonts w:ascii="Arial"/>
          <w:b/>
          <w:spacing w:val="-2"/>
          <w:sz w:val="24"/>
        </w:rPr>
        <w:t xml:space="preserve"> </w:t>
      </w:r>
      <w:r>
        <w:rPr>
          <w:rFonts w:ascii="Arial"/>
          <w:b/>
          <w:sz w:val="24"/>
        </w:rPr>
        <w:t>(1)</w:t>
      </w:r>
      <w:r>
        <w:rPr>
          <w:rFonts w:ascii="Arial"/>
          <w:b/>
          <w:spacing w:val="-2"/>
          <w:sz w:val="24"/>
        </w:rPr>
        <w:t xml:space="preserve"> </w:t>
      </w:r>
      <w:r>
        <w:rPr>
          <w:rFonts w:ascii="Arial"/>
          <w:b/>
          <w:sz w:val="24"/>
        </w:rPr>
        <w:t>lit.</w:t>
      </w:r>
      <w:r>
        <w:rPr>
          <w:rFonts w:ascii="Arial"/>
          <w:b/>
          <w:spacing w:val="-2"/>
          <w:sz w:val="24"/>
        </w:rPr>
        <w:t xml:space="preserve"> </w:t>
      </w:r>
      <w:r>
        <w:rPr>
          <w:rFonts w:ascii="Arial"/>
          <w:b/>
          <w:sz w:val="24"/>
        </w:rPr>
        <w:t xml:space="preserve">e), </w:t>
      </w:r>
      <w:r>
        <w:rPr>
          <w:sz w:val="24"/>
        </w:rPr>
        <w:t xml:space="preserve">pentru: </w:t>
      </w:r>
    </w:p>
    <w:p w:rsidR="001F1D51" w:rsidRPr="001F1D51" w:rsidP="001F1D51">
      <w:pPr>
        <w:pStyle w:val="ListParagraph"/>
        <w:widowControl w:val="0"/>
        <w:numPr>
          <w:ilvl w:val="0"/>
          <w:numId w:val="10"/>
        </w:numPr>
        <w:tabs>
          <w:tab w:val="left" w:pos="831"/>
        </w:tabs>
        <w:autoSpaceDE w:val="0"/>
        <w:autoSpaceDN w:val="0"/>
        <w:spacing w:before="51" w:after="0" w:line="271" w:lineRule="auto"/>
        <w:ind w:right="116"/>
        <w:contextualSpacing w:val="0"/>
        <w:jc w:val="both"/>
        <w:rPr>
          <w:rFonts w:ascii="Microsoft Sans Serif" w:eastAsia="Microsoft Sans Serif" w:hAnsi="Microsoft Sans Serif" w:cs="Microsoft Sans Serif"/>
          <w:sz w:val="24"/>
          <w:szCs w:val="24"/>
        </w:rPr>
      </w:pPr>
      <w:r w:rsidRPr="001F1D51">
        <w:rPr>
          <w:rFonts w:ascii="Microsoft Sans Serif" w:eastAsia="Microsoft Sans Serif" w:hAnsi="Microsoft Sans Serif" w:cs="Microsoft Sans Serif"/>
          <w:sz w:val="24"/>
          <w:szCs w:val="24"/>
        </w:rPr>
        <w:t xml:space="preserve">elevi care au deficiențe/afectări funcționale produse de boli, tulburări sau afecțiuni ale structurilor și funcțiilor organismului, încadrate conform criteriilor din anexa nr.1 la Ordinul ministrului sănătății și al ministrului muncii, familiei, protecției sociale și persoanelor vârstnice nr. 1.306/1.883/2016 pentru aprobarea criteriilor biopsihosociale de încadrare a copiilor cu dizabilități în grad de handicap și a modalităților de aplicare a acestora, cu modificările și completările ulterioare, și structurate tipologic conform aceluiași ordin. </w:t>
      </w:r>
    </w:p>
    <w:p w:rsidR="001F1D51" w:rsidP="001F1D51">
      <w:pPr>
        <w:pStyle w:val="Heading1"/>
        <w:spacing w:line="261" w:lineRule="auto"/>
        <w:ind w:right="181"/>
        <w:jc w:val="both"/>
      </w:pPr>
      <w:bookmarkStart w:id="0" w:name="Art._10_(5)_:_Acordarea_burselor_sociale"/>
      <w:bookmarkEnd w:id="0"/>
      <w:r>
        <w:t>Art. 10 (5) : Acordarea burselor sociale pentru motive medicale se face pe baza</w:t>
      </w:r>
      <w:r>
        <w:rPr>
          <w:spacing w:val="1"/>
        </w:rPr>
        <w:t xml:space="preserve"> </w:t>
      </w:r>
      <w:r>
        <w:t>certificatului de încadrare în grad de handicap sau a certificatului eliberat de</w:t>
      </w:r>
      <w:r>
        <w:rPr>
          <w:spacing w:val="1"/>
        </w:rPr>
        <w:t xml:space="preserve"> </w:t>
      </w:r>
      <w:r>
        <w:t>medicul</w:t>
      </w:r>
      <w:r>
        <w:rPr>
          <w:spacing w:val="1"/>
        </w:rPr>
        <w:t xml:space="preserve"> </w:t>
      </w:r>
      <w:r>
        <w:t>specialist</w:t>
      </w:r>
      <w:r>
        <w:rPr>
          <w:spacing w:val="1"/>
        </w:rPr>
        <w:t xml:space="preserve"> </w:t>
      </w:r>
      <w:r>
        <w:t>(tip</w:t>
      </w:r>
      <w:r>
        <w:rPr>
          <w:spacing w:val="1"/>
        </w:rPr>
        <w:t xml:space="preserve"> </w:t>
      </w:r>
      <w:r>
        <w:t>A5),</w:t>
      </w:r>
      <w:r>
        <w:rPr>
          <w:spacing w:val="1"/>
        </w:rPr>
        <w:t xml:space="preserve"> </w:t>
      </w:r>
      <w:r>
        <w:t>cu</w:t>
      </w:r>
      <w:r>
        <w:rPr>
          <w:spacing w:val="1"/>
        </w:rPr>
        <w:t xml:space="preserve"> </w:t>
      </w:r>
      <w:r>
        <w:t>luarea</w:t>
      </w:r>
      <w:r>
        <w:rPr>
          <w:spacing w:val="1"/>
        </w:rPr>
        <w:t xml:space="preserve"> </w:t>
      </w:r>
      <w:r>
        <w:t>în</w:t>
      </w:r>
      <w:r>
        <w:rPr>
          <w:spacing w:val="1"/>
        </w:rPr>
        <w:t xml:space="preserve"> </w:t>
      </w:r>
      <w:r>
        <w:t>evidență</w:t>
      </w:r>
      <w:r>
        <w:rPr>
          <w:spacing w:val="1"/>
        </w:rPr>
        <w:t xml:space="preserve"> </w:t>
      </w:r>
      <w:r>
        <w:t>de</w:t>
      </w:r>
      <w:r>
        <w:rPr>
          <w:spacing w:val="1"/>
        </w:rPr>
        <w:t xml:space="preserve"> </w:t>
      </w:r>
      <w:r>
        <w:t>către</w:t>
      </w:r>
      <w:r>
        <w:rPr>
          <w:spacing w:val="1"/>
        </w:rPr>
        <w:t xml:space="preserve"> </w:t>
      </w:r>
      <w:r>
        <w:t>medicul</w:t>
      </w:r>
      <w:r>
        <w:rPr>
          <w:spacing w:val="1"/>
        </w:rPr>
        <w:t xml:space="preserve"> </w:t>
      </w:r>
      <w:r>
        <w:t>de</w:t>
      </w:r>
      <w:r>
        <w:rPr>
          <w:spacing w:val="66"/>
        </w:rPr>
        <w:t xml:space="preserve"> </w:t>
      </w:r>
      <w:r>
        <w:t>la</w:t>
      </w:r>
      <w:r>
        <w:rPr>
          <w:spacing w:val="1"/>
        </w:rPr>
        <w:t xml:space="preserve"> </w:t>
      </w:r>
      <w:r>
        <w:t>cabinetul</w:t>
      </w:r>
      <w:r>
        <w:rPr>
          <w:spacing w:val="-4"/>
        </w:rPr>
        <w:t xml:space="preserve"> </w:t>
      </w:r>
      <w:r>
        <w:t>școlar/medicul</w:t>
      </w:r>
      <w:r>
        <w:rPr>
          <w:spacing w:val="-3"/>
        </w:rPr>
        <w:t xml:space="preserve"> </w:t>
      </w:r>
      <w:r>
        <w:t>de</w:t>
      </w:r>
      <w:r>
        <w:rPr>
          <w:spacing w:val="-1"/>
        </w:rPr>
        <w:t xml:space="preserve"> </w:t>
      </w:r>
      <w:r>
        <w:t>familie</w:t>
      </w:r>
      <w:r>
        <w:rPr>
          <w:spacing w:val="-1"/>
        </w:rPr>
        <w:t xml:space="preserve"> </w:t>
      </w:r>
      <w:r>
        <w:t>—</w:t>
      </w:r>
      <w:r>
        <w:rPr>
          <w:spacing w:val="-3"/>
        </w:rPr>
        <w:t xml:space="preserve"> </w:t>
      </w:r>
      <w:r>
        <w:t>acolo</w:t>
      </w:r>
      <w:r>
        <w:rPr>
          <w:spacing w:val="-3"/>
        </w:rPr>
        <w:t xml:space="preserve"> </w:t>
      </w:r>
      <w:r>
        <w:t>unde</w:t>
      </w:r>
      <w:r>
        <w:rPr>
          <w:spacing w:val="-1"/>
        </w:rPr>
        <w:t xml:space="preserve"> </w:t>
      </w:r>
      <w:r>
        <w:t>nu</w:t>
      </w:r>
      <w:r>
        <w:rPr>
          <w:spacing w:val="-2"/>
        </w:rPr>
        <w:t xml:space="preserve"> </w:t>
      </w:r>
      <w:r>
        <w:t>există</w:t>
      </w:r>
      <w:r>
        <w:rPr>
          <w:spacing w:val="-3"/>
        </w:rPr>
        <w:t xml:space="preserve"> </w:t>
      </w:r>
      <w:r>
        <w:t>medic</w:t>
      </w:r>
      <w:r>
        <w:rPr>
          <w:spacing w:val="-1"/>
        </w:rPr>
        <w:t xml:space="preserve"> </w:t>
      </w:r>
      <w:r>
        <w:t>școlar.</w:t>
      </w:r>
    </w:p>
    <w:p w:rsidR="001F1D51" w:rsidP="001F1D51">
      <w:pPr>
        <w:pStyle w:val="BodyText"/>
        <w:rPr>
          <w:rFonts w:ascii="Arial"/>
          <w:b/>
          <w:sz w:val="26"/>
        </w:rPr>
      </w:pPr>
    </w:p>
    <w:p w:rsidR="001F1D51" w:rsidP="001F1D51">
      <w:pPr>
        <w:pStyle w:val="BodyText"/>
        <w:spacing w:before="5"/>
        <w:rPr>
          <w:rFonts w:ascii="Arial"/>
          <w:b/>
        </w:rPr>
      </w:pPr>
    </w:p>
    <w:p w:rsidR="001F1D51" w:rsidP="001F1D51">
      <w:pPr>
        <w:spacing w:line="271" w:lineRule="auto"/>
        <w:ind w:left="200" w:right="340"/>
        <w:rPr>
          <w:sz w:val="24"/>
        </w:rPr>
      </w:pPr>
      <w:r w:rsidRPr="001F1D51">
        <w:rPr>
          <w:rFonts w:ascii="Microsoft Sans Serif" w:eastAsia="Microsoft Sans Serif" w:hAnsi="Microsoft Sans Serif" w:cs="Microsoft Sans Serif"/>
          <w:sz w:val="24"/>
          <w:szCs w:val="24"/>
        </w:rPr>
        <w:t>Anexez prezentei cereri următoarele documente / acte care dovedesc dreptul de acordare a bursei sociale</w:t>
      </w:r>
      <w:r>
        <w:rPr>
          <w:sz w:val="24"/>
        </w:rPr>
        <w:t>: (</w:t>
      </w:r>
      <w:r>
        <w:rPr>
          <w:rFonts w:ascii="Arial" w:hAnsi="Arial"/>
          <w:b/>
          <w:i/>
        </w:rPr>
        <w:t>se vor bifa</w:t>
      </w:r>
      <w:r>
        <w:rPr>
          <w:rFonts w:ascii="Arial" w:hAnsi="Arial"/>
          <w:b/>
          <w:i/>
          <w:spacing w:val="-2"/>
        </w:rPr>
        <w:t xml:space="preserve"> </w:t>
      </w:r>
      <w:r>
        <w:rPr>
          <w:rFonts w:ascii="Arial" w:hAnsi="Arial"/>
          <w:b/>
          <w:i/>
        </w:rPr>
        <w:t>documentele</w:t>
      </w:r>
      <w:r>
        <w:rPr>
          <w:rFonts w:ascii="Arial" w:hAnsi="Arial"/>
          <w:b/>
          <w:i/>
          <w:spacing w:val="-3"/>
        </w:rPr>
        <w:t xml:space="preserve"> </w:t>
      </w:r>
      <w:r>
        <w:rPr>
          <w:rFonts w:ascii="Arial" w:hAnsi="Arial"/>
          <w:b/>
          <w:i/>
        </w:rPr>
        <w:t>care</w:t>
      </w:r>
      <w:r>
        <w:rPr>
          <w:rFonts w:ascii="Arial" w:hAnsi="Arial"/>
          <w:b/>
          <w:i/>
          <w:spacing w:val="-1"/>
        </w:rPr>
        <w:t xml:space="preserve"> </w:t>
      </w:r>
      <w:r>
        <w:rPr>
          <w:rFonts w:ascii="Arial" w:hAnsi="Arial"/>
          <w:b/>
          <w:i/>
        </w:rPr>
        <w:t>vor</w:t>
      </w:r>
      <w:r>
        <w:rPr>
          <w:rFonts w:ascii="Arial" w:hAnsi="Arial"/>
          <w:b/>
          <w:i/>
          <w:spacing w:val="-1"/>
        </w:rPr>
        <w:t xml:space="preserve"> </w:t>
      </w:r>
      <w:r>
        <w:rPr>
          <w:rFonts w:ascii="Arial" w:hAnsi="Arial"/>
          <w:b/>
          <w:i/>
        </w:rPr>
        <w:t>fi</w:t>
      </w:r>
      <w:r>
        <w:rPr>
          <w:rFonts w:ascii="Arial" w:hAnsi="Arial"/>
          <w:b/>
          <w:i/>
          <w:spacing w:val="-1"/>
        </w:rPr>
        <w:t xml:space="preserve"> </w:t>
      </w:r>
      <w:r>
        <w:rPr>
          <w:rFonts w:ascii="Arial" w:hAnsi="Arial"/>
          <w:b/>
          <w:i/>
        </w:rPr>
        <w:t>anexate</w:t>
      </w:r>
      <w:r>
        <w:rPr>
          <w:rFonts w:ascii="Arial" w:hAnsi="Arial"/>
          <w:b/>
          <w:i/>
          <w:spacing w:val="-4"/>
        </w:rPr>
        <w:t xml:space="preserve"> </w:t>
      </w:r>
      <w:r>
        <w:rPr>
          <w:rFonts w:ascii="Arial" w:hAnsi="Arial"/>
          <w:b/>
          <w:i/>
        </w:rPr>
        <w:t>cererii</w:t>
      </w:r>
      <w:r>
        <w:rPr>
          <w:sz w:val="24"/>
        </w:rPr>
        <w:t xml:space="preserve">) </w:t>
      </w:r>
    </w:p>
    <w:p w:rsidR="001F1D51" w:rsidP="001F1D51">
      <w:pPr>
        <w:pStyle w:val="ListParagraph"/>
        <w:widowControl w:val="0"/>
        <w:numPr>
          <w:ilvl w:val="1"/>
          <w:numId w:val="10"/>
        </w:numPr>
        <w:tabs>
          <w:tab w:val="left" w:pos="919"/>
          <w:tab w:val="left" w:pos="920"/>
        </w:tabs>
        <w:autoSpaceDE w:val="0"/>
        <w:autoSpaceDN w:val="0"/>
        <w:spacing w:after="0" w:line="280" w:lineRule="exact"/>
        <w:contextualSpacing w:val="0"/>
        <w:rPr>
          <w:rFonts w:ascii="Times New Roman" w:hAnsi="Times New Roman"/>
          <w:sz w:val="24"/>
        </w:rPr>
      </w:pPr>
      <w:r>
        <w:rPr>
          <w:rFonts w:ascii="Times New Roman" w:hAnsi="Times New Roman"/>
          <w:position w:val="1"/>
          <w:sz w:val="24"/>
        </w:rPr>
        <w:t>...........................................................................................................................................</w:t>
      </w:r>
    </w:p>
    <w:p w:rsidR="001F1D51" w:rsidRPr="00E21178" w:rsidP="001F1D51">
      <w:pPr>
        <w:pStyle w:val="ListParagraph"/>
        <w:widowControl w:val="0"/>
        <w:numPr>
          <w:ilvl w:val="1"/>
          <w:numId w:val="10"/>
        </w:numPr>
        <w:tabs>
          <w:tab w:val="left" w:pos="919"/>
          <w:tab w:val="left" w:pos="920"/>
        </w:tabs>
        <w:autoSpaceDE w:val="0"/>
        <w:autoSpaceDN w:val="0"/>
        <w:spacing w:before="5" w:after="0" w:line="240" w:lineRule="auto"/>
        <w:contextualSpacing w:val="0"/>
        <w:rPr>
          <w:rFonts w:ascii="Times New Roman" w:hAnsi="Times New Roman"/>
          <w:sz w:val="24"/>
        </w:rPr>
      </w:pPr>
      <w:r>
        <w:rPr>
          <w:rFonts w:ascii="Times New Roman" w:hAnsi="Times New Roman"/>
          <w:position w:val="1"/>
          <w:sz w:val="24"/>
        </w:rPr>
        <w:t>...........................................................................................................................................</w:t>
      </w:r>
    </w:p>
    <w:p w:rsidR="001F1D51" w:rsidP="001F1D51">
      <w:pPr>
        <w:pStyle w:val="ListParagraph"/>
        <w:tabs>
          <w:tab w:val="left" w:pos="919"/>
          <w:tab w:val="left" w:pos="920"/>
        </w:tabs>
        <w:spacing w:before="5"/>
        <w:rPr>
          <w:rFonts w:ascii="Times New Roman" w:hAnsi="Times New Roman"/>
          <w:sz w:val="24"/>
        </w:rPr>
      </w:pPr>
    </w:p>
    <w:p w:rsidR="001F1D51" w:rsidP="001F1D51">
      <w:pPr>
        <w:pStyle w:val="BodyText"/>
        <w:rPr>
          <w:rFonts w:ascii="Times New Roman"/>
          <w:sz w:val="28"/>
        </w:rPr>
      </w:pPr>
    </w:p>
    <w:p w:rsidR="001F1D51" w:rsidP="001F1D51">
      <w:pPr>
        <w:pStyle w:val="BodyText"/>
        <w:rPr>
          <w:rFonts w:ascii="Times New Roman"/>
          <w:sz w:val="28"/>
        </w:rPr>
      </w:pPr>
    </w:p>
    <w:p w:rsidR="001F1D51" w:rsidP="001F1D51">
      <w:pPr>
        <w:pStyle w:val="BodyText"/>
        <w:rPr>
          <w:rFonts w:ascii="Times New Roman"/>
          <w:sz w:val="28"/>
        </w:rPr>
      </w:pPr>
    </w:p>
    <w:p w:rsidR="001F1D51" w:rsidP="001F1D51">
      <w:pPr>
        <w:pStyle w:val="BodyText"/>
        <w:tabs>
          <w:tab w:val="left" w:pos="6902"/>
        </w:tabs>
        <w:spacing w:before="193"/>
        <w:ind w:left="1069"/>
      </w:pPr>
      <w:r>
        <w:t>Data</w:t>
      </w:r>
      <w:r>
        <w:tab/>
        <w:t xml:space="preserve">Semnătura </w:t>
      </w:r>
    </w:p>
    <w:p w:rsidR="001F1D51" w:rsidP="001F1D51">
      <w:pPr>
        <w:pStyle w:val="BodyText"/>
        <w:tabs>
          <w:tab w:val="left" w:pos="6060"/>
        </w:tabs>
        <w:spacing w:before="13"/>
        <w:ind w:left="535"/>
      </w:pPr>
      <w:r>
        <w:t>..................................</w:t>
      </w:r>
      <w:r>
        <w:tab/>
        <w:t>...........................................</w:t>
      </w:r>
    </w:p>
    <w:sectPr w:rsidSect="0013651B">
      <w:pgSz w:w="11906" w:h="16838" w:code="9"/>
      <w:pgMar w:top="851" w:right="851" w:bottom="907" w:left="851" w:header="709" w:footer="709" w:gutter="0"/>
      <w:pgNumType w:start="3"/>
      <w:cols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9216987"/>
    <w:multiLevelType w:val="hybridMultilevel"/>
    <w:tmpl w:val="CEB475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DA1748"/>
    <w:multiLevelType w:val="hybridMultilevel"/>
    <w:tmpl w:val="B7E2F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15:restartNumberingAfterBreak="0">
    <w:nsid w:val="18467BCE"/>
    <w:multiLevelType w:val="hybridMultilevel"/>
    <w:tmpl w:val="C0BA4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36267C4D"/>
    <w:multiLevelType w:val="hybridMultilevel"/>
    <w:tmpl w:val="559CA0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3F8A4334"/>
    <w:multiLevelType w:val="hybridMultilevel"/>
    <w:tmpl w:val="D44E3A18"/>
    <w:lvl w:ilvl="0">
      <w:start w:val="0"/>
      <w:numFmt w:val="bullet"/>
      <w:lvlText w:val="□"/>
      <w:lvlJc w:val="left"/>
      <w:pPr>
        <w:ind w:left="471" w:hanging="272"/>
      </w:pPr>
      <w:rPr>
        <w:rFonts w:ascii="Lucida Sans Unicode" w:eastAsia="Lucida Sans Unicode" w:hAnsi="Lucida Sans Unicode" w:cs="Lucida Sans Unicode" w:hint="default"/>
        <w:w w:val="125"/>
        <w:sz w:val="24"/>
        <w:szCs w:val="24"/>
        <w:lang w:val="ro-RO" w:eastAsia="en-US" w:bidi="ar-SA"/>
      </w:rPr>
    </w:lvl>
    <w:lvl w:ilvl="1">
      <w:start w:val="1"/>
      <w:numFmt w:val="lowerLetter"/>
      <w:lvlText w:val="%2)"/>
      <w:lvlJc w:val="left"/>
      <w:pPr>
        <w:ind w:left="831" w:hanging="360"/>
      </w:pPr>
      <w:rPr>
        <w:rFonts w:ascii="Microsoft Sans Serif" w:eastAsia="Microsoft Sans Serif" w:hAnsi="Microsoft Sans Serif" w:cs="Microsoft Sans Serif" w:hint="default"/>
        <w:w w:val="100"/>
        <w:sz w:val="24"/>
        <w:szCs w:val="24"/>
        <w:lang w:val="ro-RO" w:eastAsia="en-US" w:bidi="ar-SA"/>
      </w:rPr>
    </w:lvl>
    <w:lvl w:ilvl="2">
      <w:start w:val="0"/>
      <w:numFmt w:val="bullet"/>
      <w:lvlText w:val="□"/>
      <w:lvlJc w:val="left"/>
      <w:pPr>
        <w:ind w:left="920" w:hanging="360"/>
      </w:pPr>
      <w:rPr>
        <w:rFonts w:ascii="Lucida Sans Unicode" w:eastAsia="Lucida Sans Unicode" w:hAnsi="Lucida Sans Unicode" w:cs="Lucida Sans Unicode" w:hint="default"/>
        <w:w w:val="125"/>
        <w:sz w:val="24"/>
        <w:szCs w:val="24"/>
        <w:lang w:val="ro-RO" w:eastAsia="en-US" w:bidi="ar-SA"/>
      </w:rPr>
    </w:lvl>
    <w:lvl w:ilvl="3">
      <w:start w:val="0"/>
      <w:numFmt w:val="bullet"/>
      <w:lvlText w:val="•"/>
      <w:lvlJc w:val="left"/>
      <w:pPr>
        <w:ind w:left="2070" w:hanging="360"/>
      </w:pPr>
      <w:rPr>
        <w:rFonts w:hint="default"/>
        <w:lang w:val="ro-RO" w:eastAsia="en-US" w:bidi="ar-SA"/>
      </w:rPr>
    </w:lvl>
    <w:lvl w:ilvl="4">
      <w:start w:val="0"/>
      <w:numFmt w:val="bullet"/>
      <w:lvlText w:val="•"/>
      <w:lvlJc w:val="left"/>
      <w:pPr>
        <w:ind w:left="3220" w:hanging="360"/>
      </w:pPr>
      <w:rPr>
        <w:rFonts w:hint="default"/>
        <w:lang w:val="ro-RO" w:eastAsia="en-US" w:bidi="ar-SA"/>
      </w:rPr>
    </w:lvl>
    <w:lvl w:ilvl="5">
      <w:start w:val="0"/>
      <w:numFmt w:val="bullet"/>
      <w:lvlText w:val="•"/>
      <w:lvlJc w:val="left"/>
      <w:pPr>
        <w:ind w:left="4370" w:hanging="360"/>
      </w:pPr>
      <w:rPr>
        <w:rFonts w:hint="default"/>
        <w:lang w:val="ro-RO" w:eastAsia="en-US" w:bidi="ar-SA"/>
      </w:rPr>
    </w:lvl>
    <w:lvl w:ilvl="6">
      <w:start w:val="0"/>
      <w:numFmt w:val="bullet"/>
      <w:lvlText w:val="•"/>
      <w:lvlJc w:val="left"/>
      <w:pPr>
        <w:ind w:left="5520" w:hanging="360"/>
      </w:pPr>
      <w:rPr>
        <w:rFonts w:hint="default"/>
        <w:lang w:val="ro-RO" w:eastAsia="en-US" w:bidi="ar-SA"/>
      </w:rPr>
    </w:lvl>
    <w:lvl w:ilvl="7">
      <w:start w:val="0"/>
      <w:numFmt w:val="bullet"/>
      <w:lvlText w:val="•"/>
      <w:lvlJc w:val="left"/>
      <w:pPr>
        <w:ind w:left="6670" w:hanging="360"/>
      </w:pPr>
      <w:rPr>
        <w:rFonts w:hint="default"/>
        <w:lang w:val="ro-RO" w:eastAsia="en-US" w:bidi="ar-SA"/>
      </w:rPr>
    </w:lvl>
    <w:lvl w:ilvl="8">
      <w:start w:val="0"/>
      <w:numFmt w:val="bullet"/>
      <w:lvlText w:val="•"/>
      <w:lvlJc w:val="left"/>
      <w:pPr>
        <w:ind w:left="7820" w:hanging="360"/>
      </w:pPr>
      <w:rPr>
        <w:rFonts w:hint="default"/>
        <w:lang w:val="ro-RO" w:eastAsia="en-US" w:bidi="ar-SA"/>
      </w:rPr>
    </w:lvl>
  </w:abstractNum>
  <w:abstractNum w:abstractNumId="5" w15:restartNumberingAfterBreak="0">
    <w:nsid w:val="4A3E6863"/>
    <w:multiLevelType w:val="hybridMultilevel"/>
    <w:tmpl w:val="E6D63F4C"/>
    <w:lvl w:ilvl="0">
      <w:start w:val="5"/>
      <w:numFmt w:val="lowerLetter"/>
      <w:lvlText w:val="%1)"/>
      <w:lvlJc w:val="left"/>
      <w:pPr>
        <w:ind w:left="831" w:hanging="360"/>
      </w:pPr>
      <w:rPr>
        <w:rFonts w:ascii="Microsoft Sans Serif" w:eastAsia="Microsoft Sans Serif" w:hAnsi="Microsoft Sans Serif" w:cs="Microsoft Sans Serif" w:hint="default"/>
        <w:w w:val="100"/>
        <w:sz w:val="24"/>
        <w:szCs w:val="24"/>
        <w:lang w:val="ro-RO" w:eastAsia="en-US" w:bidi="ar-SA"/>
      </w:rPr>
    </w:lvl>
    <w:lvl w:ilvl="1">
      <w:start w:val="0"/>
      <w:numFmt w:val="bullet"/>
      <w:lvlText w:val="▪"/>
      <w:lvlJc w:val="left"/>
      <w:pPr>
        <w:ind w:left="920" w:hanging="361"/>
      </w:pPr>
      <w:rPr>
        <w:rFonts w:ascii="Trebuchet MS" w:eastAsia="Trebuchet MS" w:hAnsi="Trebuchet MS" w:cs="Trebuchet MS" w:hint="default"/>
        <w:w w:val="142"/>
        <w:sz w:val="24"/>
        <w:szCs w:val="24"/>
        <w:lang w:val="ro-RO" w:eastAsia="en-US" w:bidi="ar-SA"/>
      </w:rPr>
    </w:lvl>
    <w:lvl w:ilvl="2">
      <w:start w:val="0"/>
      <w:numFmt w:val="bullet"/>
      <w:lvlText w:val="•"/>
      <w:lvlJc w:val="left"/>
      <w:pPr>
        <w:ind w:left="1942" w:hanging="361"/>
      </w:pPr>
      <w:rPr>
        <w:rFonts w:hint="default"/>
        <w:lang w:val="ro-RO" w:eastAsia="en-US" w:bidi="ar-SA"/>
      </w:rPr>
    </w:lvl>
    <w:lvl w:ilvl="3">
      <w:start w:val="0"/>
      <w:numFmt w:val="bullet"/>
      <w:lvlText w:val="•"/>
      <w:lvlJc w:val="left"/>
      <w:pPr>
        <w:ind w:left="2964" w:hanging="361"/>
      </w:pPr>
      <w:rPr>
        <w:rFonts w:hint="default"/>
        <w:lang w:val="ro-RO" w:eastAsia="en-US" w:bidi="ar-SA"/>
      </w:rPr>
    </w:lvl>
    <w:lvl w:ilvl="4">
      <w:start w:val="0"/>
      <w:numFmt w:val="bullet"/>
      <w:lvlText w:val="•"/>
      <w:lvlJc w:val="left"/>
      <w:pPr>
        <w:ind w:left="3986" w:hanging="361"/>
      </w:pPr>
      <w:rPr>
        <w:rFonts w:hint="default"/>
        <w:lang w:val="ro-RO" w:eastAsia="en-US" w:bidi="ar-SA"/>
      </w:rPr>
    </w:lvl>
    <w:lvl w:ilvl="5">
      <w:start w:val="0"/>
      <w:numFmt w:val="bullet"/>
      <w:lvlText w:val="•"/>
      <w:lvlJc w:val="left"/>
      <w:pPr>
        <w:ind w:left="5008" w:hanging="361"/>
      </w:pPr>
      <w:rPr>
        <w:rFonts w:hint="default"/>
        <w:lang w:val="ro-RO" w:eastAsia="en-US" w:bidi="ar-SA"/>
      </w:rPr>
    </w:lvl>
    <w:lvl w:ilvl="6">
      <w:start w:val="0"/>
      <w:numFmt w:val="bullet"/>
      <w:lvlText w:val="•"/>
      <w:lvlJc w:val="left"/>
      <w:pPr>
        <w:ind w:left="6031" w:hanging="361"/>
      </w:pPr>
      <w:rPr>
        <w:rFonts w:hint="default"/>
        <w:lang w:val="ro-RO" w:eastAsia="en-US" w:bidi="ar-SA"/>
      </w:rPr>
    </w:lvl>
    <w:lvl w:ilvl="7">
      <w:start w:val="0"/>
      <w:numFmt w:val="bullet"/>
      <w:lvlText w:val="•"/>
      <w:lvlJc w:val="left"/>
      <w:pPr>
        <w:ind w:left="7053" w:hanging="361"/>
      </w:pPr>
      <w:rPr>
        <w:rFonts w:hint="default"/>
        <w:lang w:val="ro-RO" w:eastAsia="en-US" w:bidi="ar-SA"/>
      </w:rPr>
    </w:lvl>
    <w:lvl w:ilvl="8">
      <w:start w:val="0"/>
      <w:numFmt w:val="bullet"/>
      <w:lvlText w:val="•"/>
      <w:lvlJc w:val="left"/>
      <w:pPr>
        <w:ind w:left="8075" w:hanging="361"/>
      </w:pPr>
      <w:rPr>
        <w:rFonts w:hint="default"/>
        <w:lang w:val="ro-RO" w:eastAsia="en-US" w:bidi="ar-SA"/>
      </w:rPr>
    </w:lvl>
  </w:abstractNum>
  <w:abstractNum w:abstractNumId="6" w15:restartNumberingAfterBreak="0">
    <w:nsid w:val="51DC3922"/>
    <w:multiLevelType w:val="hybridMultilevel"/>
    <w:tmpl w:val="9EEC2F92"/>
    <w:lvl w:ilvl="0">
      <w:start w:val="1"/>
      <w:numFmt w:val="low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15:restartNumberingAfterBreak="0">
    <w:nsid w:val="58C42CAD"/>
    <w:multiLevelType w:val="hybridMultilevel"/>
    <w:tmpl w:val="5CE663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15:restartNumberingAfterBreak="0">
    <w:nsid w:val="700A7522"/>
    <w:multiLevelType w:val="hybridMultilevel"/>
    <w:tmpl w:val="C7C2FD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755209D6"/>
    <w:multiLevelType w:val="hybridMultilevel"/>
    <w:tmpl w:val="11B241F6"/>
    <w:lvl w:ilvl="0">
      <w:start w:val="1"/>
      <w:numFmt w:val="bullet"/>
      <w:lvlText w:val=""/>
      <w:lvlJc w:val="left"/>
      <w:pPr>
        <w:ind w:left="732" w:hanging="360"/>
      </w:pPr>
      <w:rPr>
        <w:rFonts w:ascii="Symbol" w:hAnsi="Symbol" w:hint="default"/>
      </w:rPr>
    </w:lvl>
    <w:lvl w:ilvl="1" w:tentative="1">
      <w:start w:val="1"/>
      <w:numFmt w:val="bullet"/>
      <w:lvlText w:val="o"/>
      <w:lvlJc w:val="left"/>
      <w:pPr>
        <w:ind w:left="1452" w:hanging="360"/>
      </w:pPr>
      <w:rPr>
        <w:rFonts w:ascii="Courier New" w:hAnsi="Courier New" w:cs="Courier New" w:hint="default"/>
      </w:rPr>
    </w:lvl>
    <w:lvl w:ilvl="2" w:tentative="1">
      <w:start w:val="1"/>
      <w:numFmt w:val="bullet"/>
      <w:lvlText w:val=""/>
      <w:lvlJc w:val="left"/>
      <w:pPr>
        <w:ind w:left="2172" w:hanging="360"/>
      </w:pPr>
      <w:rPr>
        <w:rFonts w:ascii="Wingdings" w:hAnsi="Wingdings" w:hint="default"/>
      </w:rPr>
    </w:lvl>
    <w:lvl w:ilvl="3" w:tentative="1">
      <w:start w:val="1"/>
      <w:numFmt w:val="bullet"/>
      <w:lvlText w:val=""/>
      <w:lvlJc w:val="left"/>
      <w:pPr>
        <w:ind w:left="2892" w:hanging="360"/>
      </w:pPr>
      <w:rPr>
        <w:rFonts w:ascii="Symbol" w:hAnsi="Symbol" w:hint="default"/>
      </w:rPr>
    </w:lvl>
    <w:lvl w:ilvl="4" w:tentative="1">
      <w:start w:val="1"/>
      <w:numFmt w:val="bullet"/>
      <w:lvlText w:val="o"/>
      <w:lvlJc w:val="left"/>
      <w:pPr>
        <w:ind w:left="3612" w:hanging="360"/>
      </w:pPr>
      <w:rPr>
        <w:rFonts w:ascii="Courier New" w:hAnsi="Courier New" w:cs="Courier New" w:hint="default"/>
      </w:rPr>
    </w:lvl>
    <w:lvl w:ilvl="5" w:tentative="1">
      <w:start w:val="1"/>
      <w:numFmt w:val="bullet"/>
      <w:lvlText w:val=""/>
      <w:lvlJc w:val="left"/>
      <w:pPr>
        <w:ind w:left="4332" w:hanging="360"/>
      </w:pPr>
      <w:rPr>
        <w:rFonts w:ascii="Wingdings" w:hAnsi="Wingdings" w:hint="default"/>
      </w:rPr>
    </w:lvl>
    <w:lvl w:ilvl="6" w:tentative="1">
      <w:start w:val="1"/>
      <w:numFmt w:val="bullet"/>
      <w:lvlText w:val=""/>
      <w:lvlJc w:val="left"/>
      <w:pPr>
        <w:ind w:left="5052" w:hanging="360"/>
      </w:pPr>
      <w:rPr>
        <w:rFonts w:ascii="Symbol" w:hAnsi="Symbol" w:hint="default"/>
      </w:rPr>
    </w:lvl>
    <w:lvl w:ilvl="7" w:tentative="1">
      <w:start w:val="1"/>
      <w:numFmt w:val="bullet"/>
      <w:lvlText w:val="o"/>
      <w:lvlJc w:val="left"/>
      <w:pPr>
        <w:ind w:left="5772" w:hanging="360"/>
      </w:pPr>
      <w:rPr>
        <w:rFonts w:ascii="Courier New" w:hAnsi="Courier New" w:cs="Courier New" w:hint="default"/>
      </w:rPr>
    </w:lvl>
    <w:lvl w:ilvl="8" w:tentative="1">
      <w:start w:val="1"/>
      <w:numFmt w:val="bullet"/>
      <w:lvlText w:val=""/>
      <w:lvlJc w:val="left"/>
      <w:pPr>
        <w:ind w:left="6492"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8"/>
  </w:num>
  <w:num w:numId="6">
    <w:abstractNumId w:val="9"/>
  </w:num>
  <w:num w:numId="7">
    <w:abstractNumId w:val="6"/>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63C"/>
    <w:rsid w:val="00104A61"/>
    <w:rsid w:val="0013651B"/>
    <w:rsid w:val="00172A6D"/>
    <w:rsid w:val="001F1D51"/>
    <w:rsid w:val="002D7CF0"/>
    <w:rsid w:val="00324150"/>
    <w:rsid w:val="003A717F"/>
    <w:rsid w:val="00463088"/>
    <w:rsid w:val="00501B37"/>
    <w:rsid w:val="00536FEF"/>
    <w:rsid w:val="0058380B"/>
    <w:rsid w:val="00586916"/>
    <w:rsid w:val="005F4738"/>
    <w:rsid w:val="006D7E8D"/>
    <w:rsid w:val="00750901"/>
    <w:rsid w:val="008552FB"/>
    <w:rsid w:val="008C5F5F"/>
    <w:rsid w:val="00A46622"/>
    <w:rsid w:val="00B11F6A"/>
    <w:rsid w:val="00B9297E"/>
    <w:rsid w:val="00BB38A6"/>
    <w:rsid w:val="00BD10C8"/>
    <w:rsid w:val="00D87B4E"/>
    <w:rsid w:val="00DB2747"/>
    <w:rsid w:val="00E21178"/>
    <w:rsid w:val="00EA28E3"/>
    <w:rsid w:val="00F9763C"/>
    <w:rsid w:val="00FB39F2"/>
    <w:rsid w:val="00FC14E5"/>
  </w:rsids>
  <m:mathPr>
    <m:mathFont m:val="Cambria Math"/>
  </m:mathPr>
  <w:themeFontLang w:val="ro-RO"/>
  <w:clrSchemeMapping w:bg1="light1" w:t1="dark1" w:bg2="light2" w:t2="dark2" w:accent1="accent1" w:accent2="accent2" w:accent3="accent3" w:accent4="accent4" w:accent5="accent5" w:accent6="accent6" w:hyperlink="hyperlink" w:followedHyperlink="followedHyperlink"/>
  <w14:docId w14:val="745E0C82"/>
  <w15:chartTrackingRefBased/>
  <w15:docId w15:val="{BC8DA2E1-AB3E-40D7-A358-F81A3576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463088"/>
    <w:pPr>
      <w:widowControl w:val="0"/>
      <w:autoSpaceDE w:val="0"/>
      <w:autoSpaceDN w:val="0"/>
      <w:spacing w:after="0" w:line="240" w:lineRule="auto"/>
      <w:ind w:left="2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36FEF"/>
    <w:pPr>
      <w:ind w:left="720"/>
      <w:contextualSpacing/>
    </w:pPr>
  </w:style>
  <w:style w:type="paragraph" w:styleId="BalloonText">
    <w:name w:val="Balloon Text"/>
    <w:basedOn w:val="Normal"/>
    <w:link w:val="BalloonTextChar"/>
    <w:uiPriority w:val="99"/>
    <w:semiHidden/>
    <w:unhideWhenUsed/>
    <w:rsid w:val="00BB3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8A6"/>
    <w:rPr>
      <w:rFonts w:ascii="Segoe UI" w:hAnsi="Segoe UI" w:cs="Segoe UI"/>
      <w:sz w:val="18"/>
      <w:szCs w:val="18"/>
    </w:rPr>
  </w:style>
  <w:style w:type="character" w:styleId="Strong">
    <w:name w:val="Strong"/>
    <w:basedOn w:val="DefaultParagraphFont"/>
    <w:uiPriority w:val="22"/>
    <w:qFormat/>
    <w:rsid w:val="00A46622"/>
    <w:rPr>
      <w:b/>
      <w:bCs/>
    </w:rPr>
  </w:style>
  <w:style w:type="paragraph" w:styleId="BodyText">
    <w:name w:val="Body Text"/>
    <w:basedOn w:val="Normal"/>
    <w:link w:val="BodyTextChar"/>
    <w:uiPriority w:val="1"/>
    <w:qFormat/>
    <w:rsid w:val="00463088"/>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BodyTextChar">
    <w:name w:val="Body Text Char"/>
    <w:basedOn w:val="DefaultParagraphFont"/>
    <w:link w:val="BodyText"/>
    <w:uiPriority w:val="1"/>
    <w:rsid w:val="00463088"/>
    <w:rPr>
      <w:rFonts w:ascii="Microsoft Sans Serif" w:eastAsia="Microsoft Sans Serif" w:hAnsi="Microsoft Sans Serif" w:cs="Microsoft Sans Serif"/>
      <w:sz w:val="24"/>
      <w:szCs w:val="24"/>
    </w:rPr>
  </w:style>
  <w:style w:type="paragraph" w:styleId="Title">
    <w:name w:val="Title"/>
    <w:basedOn w:val="Normal"/>
    <w:link w:val="TitleChar"/>
    <w:uiPriority w:val="10"/>
    <w:qFormat/>
    <w:rsid w:val="00463088"/>
    <w:pPr>
      <w:widowControl w:val="0"/>
      <w:autoSpaceDE w:val="0"/>
      <w:autoSpaceDN w:val="0"/>
      <w:spacing w:before="81" w:after="0" w:line="240" w:lineRule="auto"/>
      <w:ind w:left="100"/>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
    <w:rsid w:val="00463088"/>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1"/>
    <w:rsid w:val="00463088"/>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Chitu Larisa</dc:creator>
  <cp:lastModifiedBy>Informatician</cp:lastModifiedBy>
  <cp:revision>2</cp:revision>
  <cp:lastPrinted>2025-09-16T08:14:00Z</cp:lastPrinted>
  <dcterms:created xsi:type="dcterms:W3CDTF">2025-09-17T07:20:00Z</dcterms:created>
  <dcterms:modified xsi:type="dcterms:W3CDTF">2025-09-17T07:20:00Z</dcterms:modified>
</cp:coreProperties>
</file>